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piazza capitaniato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35129     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0"/>
        </w:rPr>
        <w:t xml:space="preserve">attività di ricerca n.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C15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mese e mezzo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presso il Dipartimento FISPPA.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 e ss.mm.ii, i dati forniti saranno trattati, in forma cartacea o informatica, ai soli fini della procedura.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un mese e mezzo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presso il Centro/Dipartimento/ Area/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Servizio FISPPA , s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piazza capitaniato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   35129     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procedura comparativa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curriculum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e colloquio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attività supporto alla ricerca n.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C15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magent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mese e mezzo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presso il Dipartimento FISPPA per conto del Referente Scientifica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dott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.ssa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Lisa Bugno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italiano);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È a conoscenza che: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  <w:tab w:val="left" w:leader="none" w:pos="709"/>
        </w:tabs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920.0" w:type="dxa"/>
      <w:jc w:val="left"/>
      <w:tblInd w:w="-142.0" w:type="dxa"/>
      <w:tblLayout w:type="fixed"/>
      <w:tblLook w:val="0000"/>
    </w:tblPr>
    <w:tblGrid>
      <w:gridCol w:w="1630"/>
      <w:gridCol w:w="8290"/>
      <w:tblGridChange w:id="0">
        <w:tblGrid>
          <w:gridCol w:w="1630"/>
          <w:gridCol w:w="8290"/>
        </w:tblGrid>
      </w:tblGridChange>
    </w:tblGrid>
    <w:tr>
      <w:trPr>
        <w:cantSplit w:val="0"/>
        <w:trHeight w:val="1065" w:hRule="atLeast"/>
        <w:tblHeader w:val="0"/>
      </w:trPr>
      <w:tc>
        <w:tcPr>
          <w:tcMar>
            <w:left w:w="0.0" w:type="dxa"/>
          </w:tcMar>
        </w:tcPr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ind w:left="0" w:hanging="2"/>
            <w:rPr>
              <w:color w:val="c0c0c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5813"/>
            </w:tabs>
            <w:spacing w:before="520" w:line="240" w:lineRule="auto"/>
            <w:ind w:left="3" w:right="352" w:hanging="5"/>
            <w:jc w:val="right"/>
            <w:rPr>
              <w:rFonts w:ascii="Arial" w:cs="Arial" w:eastAsia="Arial" w:hAnsi="Arial"/>
              <w:color w:val="808080"/>
              <w:sz w:val="52"/>
              <w:szCs w:val="5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a/x17horxBa39Dc0DXeCJ5/YNA==">CgMxLjAyCGguZ2pkZ3hzOAByITExaXlZc2k5d09sQTFwa0t3UjNHaENobEwyU1BMQ3p0MQ==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2025-01-07T10:45:00Z</dcterms:created>
  <dc:creator>PENGOMA</dc:creator>
</cp:coreProperties>
</file>